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Dziesięciu</w:t>
      </w:r>
      <w:r w:rsidDel="00000000" w:rsidR="00000000" w:rsidRPr="00000000">
        <w:rPr>
          <w:b w:val="1"/>
          <w:sz w:val="28"/>
          <w:szCs w:val="28"/>
          <w:rtl w:val="0"/>
        </w:rPr>
        <w:t xml:space="preserve"> twórców internetowych dołączyło do agencji Rokmates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agencji influencer marketingu Rokmates dołączyło dziesięciu twórców internetowych</w:t>
      </w:r>
      <w:r w:rsidDel="00000000" w:rsidR="00000000" w:rsidRPr="00000000">
        <w:rPr>
          <w:b w:val="1"/>
          <w:sz w:val="24"/>
          <w:szCs w:val="24"/>
          <w:rtl w:val="0"/>
        </w:rPr>
        <w:t xml:space="preserve">. </w:t>
      </w:r>
      <w:r w:rsidDel="00000000" w:rsidR="00000000" w:rsidRPr="00000000">
        <w:rPr>
          <w:b w:val="1"/>
          <w:sz w:val="24"/>
          <w:szCs w:val="24"/>
          <w:rtl w:val="0"/>
        </w:rPr>
        <w:t xml:space="preserve">Są wśród nich m.in. Torii </w:t>
      </w:r>
      <w:r w:rsidDel="00000000" w:rsidR="00000000" w:rsidRPr="00000000">
        <w:rPr>
          <w:b w:val="1"/>
          <w:sz w:val="24"/>
          <w:szCs w:val="24"/>
          <w:rtl w:val="0"/>
        </w:rPr>
        <w:t xml:space="preserve">(łącznie 2,2 mln subskrypcji na trzech kanałach na YouTubie)</w:t>
      </w:r>
      <w:r w:rsidDel="00000000" w:rsidR="00000000" w:rsidRPr="00000000">
        <w:rPr>
          <w:b w:val="1"/>
          <w:sz w:val="24"/>
          <w:szCs w:val="24"/>
          <w:rtl w:val="0"/>
        </w:rPr>
        <w:t xml:space="preserve">, duet PK Sisters </w:t>
      </w:r>
      <w:r w:rsidDel="00000000" w:rsidR="00000000" w:rsidRPr="00000000">
        <w:rPr>
          <w:b w:val="1"/>
          <w:sz w:val="24"/>
          <w:szCs w:val="24"/>
          <w:rtl w:val="0"/>
        </w:rPr>
        <w:t xml:space="preserve">(1,4 mln obserwujących na TikToku)</w:t>
      </w:r>
      <w:r w:rsidDel="00000000" w:rsidR="00000000" w:rsidRPr="00000000">
        <w:rPr>
          <w:b w:val="1"/>
          <w:sz w:val="24"/>
          <w:szCs w:val="24"/>
          <w:rtl w:val="0"/>
        </w:rPr>
        <w:t xml:space="preserve"> czy Coocharz </w:t>
      </w:r>
      <w:r w:rsidDel="00000000" w:rsidR="00000000" w:rsidRPr="00000000">
        <w:rPr>
          <w:b w:val="1"/>
          <w:sz w:val="24"/>
          <w:szCs w:val="24"/>
          <w:rtl w:val="0"/>
        </w:rPr>
        <w:t xml:space="preserve">(258 tys. obserwujących na Instagramie)</w:t>
      </w:r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Dziesięciu nowych twórców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ostatnich miesiącach do managementu agencji influencer marketingu Rokmates dołączyło dziesięciu twórców internetowych, publikujących treści na YouTubie, TikToku oraz Instagramie. Są wśród nich m.in. gamingowy youtuber Torii </w:t>
      </w:r>
      <w:r w:rsidDel="00000000" w:rsidR="00000000" w:rsidRPr="00000000">
        <w:rPr>
          <w:sz w:val="24"/>
          <w:szCs w:val="24"/>
          <w:rtl w:val="0"/>
        </w:rPr>
        <w:t xml:space="preserve">(łącznie 2,2 mln subskrypcji na trzech kanałach na YouTubie), Patrycja i Kinga Roszczyk publikujące familijne treści rozrywkowe jako „PK Sisters” (1,4 mln obserwujących na TikToku) czy zajmujący się gotowaniem Jakub „Coocharz” Przeździecki (258 tys. obserwujących na Instagramie)</w:t>
      </w:r>
      <w:r w:rsidDel="00000000" w:rsidR="00000000" w:rsidRPr="00000000">
        <w:rPr>
          <w:sz w:val="24"/>
          <w:szCs w:val="24"/>
          <w:rtl w:val="0"/>
        </w:rPr>
        <w:t xml:space="preserve">, który jest tegorocznym zwycięzcą Influencers LIVE Awards w kategorii Food &amp; Cook.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– Przede wszystkim cieszy nas fakt, że budujemy partnerskie relacje z twórcami, a oni sami polecają nas swoim znajomym. Wyróżnia nas </w:t>
      </w:r>
      <w:r w:rsidDel="00000000" w:rsidR="00000000" w:rsidRPr="00000000">
        <w:rPr>
          <w:i w:val="1"/>
          <w:sz w:val="24"/>
          <w:szCs w:val="24"/>
          <w:rtl w:val="0"/>
        </w:rPr>
        <w:t xml:space="preserve">transparentność</w:t>
      </w:r>
      <w:r w:rsidDel="00000000" w:rsidR="00000000" w:rsidRPr="00000000">
        <w:rPr>
          <w:i w:val="1"/>
          <w:sz w:val="24"/>
          <w:szCs w:val="24"/>
          <w:rtl w:val="0"/>
        </w:rPr>
        <w:t xml:space="preserve"> i indywidualne </w:t>
      </w:r>
      <w:r w:rsidDel="00000000" w:rsidR="00000000" w:rsidRPr="00000000">
        <w:rPr>
          <w:i w:val="1"/>
          <w:sz w:val="24"/>
          <w:szCs w:val="24"/>
          <w:rtl w:val="0"/>
        </w:rPr>
        <w:t xml:space="preserve">podejście</w:t>
      </w:r>
      <w:r w:rsidDel="00000000" w:rsidR="00000000" w:rsidRPr="00000000">
        <w:rPr>
          <w:i w:val="1"/>
          <w:sz w:val="24"/>
          <w:szCs w:val="24"/>
          <w:rtl w:val="0"/>
        </w:rPr>
        <w:t xml:space="preserve"> do współpracy. Dołączenie nowych twórców to krok ku realizacji naszego ambitnego celu – chcemy stać się najlepszym managementem twórców internetowych w Polsce –</w:t>
      </w:r>
      <w:r w:rsidDel="00000000" w:rsidR="00000000" w:rsidRPr="00000000">
        <w:rPr>
          <w:sz w:val="24"/>
          <w:szCs w:val="24"/>
          <w:rtl w:val="0"/>
        </w:rPr>
        <w:t xml:space="preserve"> komentuje Artur Nalepko, Head of Influencer Management w agencji Rokmates.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Około 6</w:t>
      </w:r>
      <w:r w:rsidDel="00000000" w:rsidR="00000000" w:rsidRPr="00000000">
        <w:rPr>
          <w:b w:val="1"/>
          <w:sz w:val="24"/>
          <w:szCs w:val="24"/>
          <w:rtl w:val="0"/>
        </w:rPr>
        <w:t xml:space="preserve"> mln obserwacji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Ponadto do managementu agencji Rokmates dołączyli: Daria „Inspektor P” Papis (historie kryminalne), </w:t>
      </w:r>
      <w:r w:rsidDel="00000000" w:rsidR="00000000" w:rsidRPr="00000000">
        <w:rPr>
          <w:sz w:val="24"/>
          <w:szCs w:val="24"/>
          <w:rtl w:val="0"/>
        </w:rPr>
        <w:t xml:space="preserve">Panda Gaming (gry wideo), </w:t>
      </w:r>
      <w:r w:rsidDel="00000000" w:rsidR="00000000" w:rsidRPr="00000000">
        <w:rPr>
          <w:color w:val="161823"/>
          <w:sz w:val="24"/>
          <w:szCs w:val="24"/>
          <w:rtl w:val="0"/>
        </w:rPr>
        <w:t xml:space="preserve">Kacper „</w:t>
      </w:r>
      <w:r w:rsidDel="00000000" w:rsidR="00000000" w:rsidRPr="00000000">
        <w:rPr>
          <w:sz w:val="24"/>
          <w:szCs w:val="24"/>
          <w:rtl w:val="0"/>
        </w:rPr>
        <w:t xml:space="preserve">Katzpersky” Rudziński (gry wideo), Luczek (gry wideo), Natalia „xnati.fit” Aksiucik (dietetyka), Natalia „Natsul” Sulima (dietetyka i fitness) oraz </w:t>
      </w:r>
      <w:r w:rsidDel="00000000" w:rsidR="00000000" w:rsidRPr="00000000">
        <w:rPr>
          <w:sz w:val="24"/>
          <w:szCs w:val="24"/>
          <w:rtl w:val="0"/>
        </w:rPr>
        <w:t xml:space="preserve">Mateusz „Popcornzilla” Papis (popkultura).</w:t>
      </w:r>
      <w:r w:rsidDel="00000000" w:rsidR="00000000" w:rsidRPr="00000000">
        <w:rPr>
          <w:sz w:val="24"/>
          <w:szCs w:val="24"/>
          <w:rtl w:val="0"/>
        </w:rPr>
        <w:t xml:space="preserve"> Dziesięciu wymienionych wcześniej twórców prowadzi łącznie ponad 20 profili na YouTubie, TikToku oraz Instagramie, które mają łącznie około 6 mln obserwacji. W ostatnim czasie część wymienionych influencerów wzięła udział w działaniach promocyjnych m.in. takich marek jak </w:t>
      </w:r>
      <w:r w:rsidDel="00000000" w:rsidR="00000000" w:rsidRPr="00000000">
        <w:rPr>
          <w:sz w:val="24"/>
          <w:szCs w:val="24"/>
          <w:rtl w:val="0"/>
        </w:rPr>
        <w:t xml:space="preserve">Sokołów, Lego, Lipton czy </w:t>
      </w:r>
      <w:r w:rsidDel="00000000" w:rsidR="00000000" w:rsidRPr="00000000">
        <w:rPr>
          <w:sz w:val="24"/>
          <w:szCs w:val="24"/>
          <w:rtl w:val="0"/>
        </w:rPr>
        <w:t xml:space="preserve">Multikino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– Dołączenie do agencji Rokmates było jedną z lepszych decyzji w mojej karierze. Otworzyło mi to mnóstwo możliwości i ograniczyło niepotrzebny stres związany z moją działalnością, dzięki czemu mogę w pełni skupić się na swojej pracy i pasji. W każdej chwili mogę liczyć na ich nieocenioną pomoc kreatywną, prawną czy nawet operatorską –</w:t>
      </w:r>
      <w:r w:rsidDel="00000000" w:rsidR="00000000" w:rsidRPr="00000000">
        <w:rPr>
          <w:sz w:val="24"/>
          <w:szCs w:val="24"/>
          <w:rtl w:val="0"/>
        </w:rPr>
        <w:t xml:space="preserve"> mówi Jakub Przeździecki, prowadzący profile pod nazwą „Coocharz</w:t>
      </w:r>
      <w:r w:rsidDel="00000000" w:rsidR="00000000" w:rsidRPr="00000000">
        <w:rPr>
          <w:sz w:val="24"/>
          <w:szCs w:val="24"/>
          <w:rtl w:val="0"/>
        </w:rPr>
        <w:t xml:space="preserve">” na TikToku, Instagramie oraz YouTubie.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Ponad 500 twórców w kampaniach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ramach managementu Rokmates buduje partnerskie relacje z internetowymi twórcami, wspierając ich rozwój i realizując z nimi kampanie dla marek z różnych branż. </w:t>
      </w:r>
      <w:r w:rsidDel="00000000" w:rsidR="00000000" w:rsidRPr="00000000">
        <w:rPr>
          <w:sz w:val="24"/>
          <w:szCs w:val="24"/>
          <w:rtl w:val="0"/>
        </w:rPr>
        <w:t xml:space="preserve">Aktualnie zespół Influencer Managementu reprezentuje biznesowo kilkudziesięciu różnych influencerów.</w:t>
      </w:r>
      <w:r w:rsidDel="00000000" w:rsidR="00000000" w:rsidRPr="00000000">
        <w:rPr>
          <w:sz w:val="24"/>
          <w:szCs w:val="24"/>
          <w:rtl w:val="0"/>
        </w:rPr>
        <w:t xml:space="preserve"> Ponadto do tej pory Rokmates zrealizowało kampanie z ponad 500 różnymi twórcami internetowymi, m.in. dla takich marek jak MSI, ING, Match Masters, Surfshark czy Speakly.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